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759E" w:rsidRDefault="0091759E" w:rsidP="0091759E">
      <w:pPr>
        <w:rPr>
          <w:rFonts w:ascii="Univers Next Pro Condensed" w:hAnsi="Univers Next Pro Condensed"/>
          <w:b/>
          <w:color w:val="0000FF"/>
          <w:sz w:val="28"/>
        </w:rPr>
      </w:pPr>
    </w:p>
    <w:tbl>
      <w:tblPr>
        <w:tblW w:w="9007" w:type="dxa"/>
        <w:tblLook w:val="04A0" w:firstRow="1" w:lastRow="0" w:firstColumn="1" w:lastColumn="0" w:noHBand="0" w:noVBand="1"/>
      </w:tblPr>
      <w:tblGrid>
        <w:gridCol w:w="7067"/>
        <w:gridCol w:w="1940"/>
      </w:tblGrid>
      <w:tr w:rsidR="0091759E" w:rsidRPr="0039209E" w:rsidTr="007F07D6">
        <w:trPr>
          <w:trHeight w:val="709"/>
        </w:trPr>
        <w:tc>
          <w:tcPr>
            <w:tcW w:w="7067" w:type="dxa"/>
            <w:shd w:val="clear" w:color="auto" w:fill="auto"/>
          </w:tcPr>
          <w:p w:rsidR="0091759E" w:rsidRPr="0039209E" w:rsidRDefault="0091759E" w:rsidP="007F07D6">
            <w:pPr>
              <w:tabs>
                <w:tab w:val="center" w:pos="4536"/>
                <w:tab w:val="right" w:pos="9072"/>
              </w:tabs>
              <w:ind w:right="5419"/>
              <w:rPr>
                <w:rFonts w:ascii="Univers Next Pro Medium Cond" w:hAnsi="Univers Next Pro Medium Cond" w:cs="Times New Roman"/>
                <w:i/>
                <w:sz w:val="20"/>
                <w:szCs w:val="20"/>
              </w:rPr>
            </w:pPr>
            <w:bookmarkStart w:id="0" w:name="_Hlk199842633"/>
            <w:bookmarkStart w:id="1" w:name="_Hlk199845081"/>
          </w:p>
          <w:p w:rsidR="0091759E" w:rsidRPr="0039209E" w:rsidRDefault="00E41A7C" w:rsidP="007F07D6">
            <w:pPr>
              <w:tabs>
                <w:tab w:val="center" w:pos="4536"/>
                <w:tab w:val="right" w:pos="9072"/>
              </w:tabs>
              <w:rPr>
                <w:rFonts w:ascii="Univers Next Pro Medium Cond" w:hAnsi="Univers Next Pro Medium Cond" w:cs="Times New Roman"/>
                <w:i/>
                <w:sz w:val="20"/>
                <w:szCs w:val="20"/>
              </w:rPr>
            </w:pPr>
            <w:r w:rsidRPr="000D1801">
              <w:rPr>
                <w:rFonts w:ascii="CGP" w:hAnsi="CGP"/>
                <w:noProof/>
                <w:color w:val="FF0000"/>
              </w:rPr>
              <w:drawing>
                <wp:inline distT="0" distB="0" distL="0" distR="0">
                  <wp:extent cx="1505585" cy="377825"/>
                  <wp:effectExtent l="0" t="0" r="0" b="0"/>
                  <wp:docPr id="1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5585" cy="37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1940" w:type="dxa"/>
            <w:shd w:val="clear" w:color="auto" w:fill="auto"/>
          </w:tcPr>
          <w:p w:rsidR="0091759E" w:rsidRPr="0039209E" w:rsidRDefault="0091759E" w:rsidP="007F07D6">
            <w:pPr>
              <w:tabs>
                <w:tab w:val="center" w:pos="4536"/>
                <w:tab w:val="right" w:pos="9072"/>
              </w:tabs>
              <w:rPr>
                <w:rFonts w:ascii="Univers Next Pro Medium Cond" w:hAnsi="Univers Next Pro Medium Cond" w:cs="Times New Roman"/>
                <w:i/>
                <w:sz w:val="20"/>
                <w:szCs w:val="20"/>
              </w:rPr>
            </w:pPr>
            <w:r w:rsidRPr="0039209E">
              <w:rPr>
                <w:rFonts w:ascii="Univers Next Pro Medium Cond" w:hAnsi="Univers Next Pro Medium Cond" w:cs="Times New Roman"/>
                <w:sz w:val="20"/>
                <w:szCs w:val="20"/>
              </w:rPr>
              <w:t>Centre Pompidou</w:t>
            </w:r>
          </w:p>
          <w:p w:rsidR="0091759E" w:rsidRPr="0039209E" w:rsidRDefault="0091759E" w:rsidP="007F07D6">
            <w:pPr>
              <w:tabs>
                <w:tab w:val="center" w:pos="4536"/>
                <w:tab w:val="right" w:pos="9072"/>
              </w:tabs>
              <w:rPr>
                <w:rFonts w:ascii="Univers Next Pro Medium Cond" w:hAnsi="Univers Next Pro Medium Cond" w:cs="Times New Roman"/>
                <w:i/>
                <w:sz w:val="20"/>
                <w:szCs w:val="20"/>
              </w:rPr>
            </w:pPr>
            <w:r w:rsidRPr="0039209E">
              <w:rPr>
                <w:rFonts w:ascii="Univers Next Pro Medium Cond" w:hAnsi="Univers Next Pro Medium Cond" w:cs="Times New Roman"/>
                <w:sz w:val="20"/>
                <w:szCs w:val="20"/>
              </w:rPr>
              <w:t>4 rue Brantôme</w:t>
            </w:r>
          </w:p>
          <w:p w:rsidR="0091759E" w:rsidRPr="0039209E" w:rsidRDefault="0091759E" w:rsidP="007F07D6">
            <w:pPr>
              <w:tabs>
                <w:tab w:val="center" w:pos="4536"/>
                <w:tab w:val="right" w:pos="9072"/>
              </w:tabs>
              <w:rPr>
                <w:rFonts w:ascii="Univers Next Pro Medium Cond" w:hAnsi="Univers Next Pro Medium Cond" w:cs="Times New Roman"/>
                <w:i/>
                <w:sz w:val="20"/>
                <w:szCs w:val="20"/>
              </w:rPr>
            </w:pPr>
            <w:r w:rsidRPr="0039209E">
              <w:rPr>
                <w:rFonts w:ascii="Univers Next Pro Medium Cond" w:hAnsi="Univers Next Pro Medium Cond" w:cs="Times New Roman"/>
                <w:sz w:val="20"/>
                <w:szCs w:val="20"/>
              </w:rPr>
              <w:t>75191 Paris Cedex 04</w:t>
            </w:r>
          </w:p>
        </w:tc>
      </w:tr>
      <w:bookmarkEnd w:id="1"/>
    </w:tbl>
    <w:p w:rsidR="0091759E" w:rsidRDefault="0091759E" w:rsidP="0091759E">
      <w:pPr>
        <w:rPr>
          <w:rFonts w:ascii="Univers Next Pro Condensed" w:hAnsi="Univers Next Pro Condensed"/>
          <w:b/>
          <w:color w:val="0000FF"/>
          <w:sz w:val="28"/>
        </w:rPr>
      </w:pPr>
    </w:p>
    <w:p w:rsidR="00AF4EBA" w:rsidRDefault="00AF4EBA" w:rsidP="00E87B64">
      <w:pPr>
        <w:jc w:val="center"/>
        <w:rPr>
          <w:rFonts w:ascii="Univers Next Pro Condensed" w:hAnsi="Univers Next Pro Condensed"/>
          <w:b/>
          <w:color w:val="0000FF"/>
          <w:sz w:val="28"/>
        </w:rPr>
      </w:pPr>
    </w:p>
    <w:p w:rsidR="00AF4EBA" w:rsidRDefault="00AF4EBA" w:rsidP="00E87B64">
      <w:pPr>
        <w:jc w:val="center"/>
        <w:rPr>
          <w:rFonts w:ascii="Univers Next Pro Condensed" w:hAnsi="Univers Next Pro Condensed"/>
          <w:b/>
          <w:color w:val="0000FF"/>
          <w:sz w:val="28"/>
        </w:rPr>
      </w:pPr>
    </w:p>
    <w:p w:rsidR="00E87B64" w:rsidRPr="0091759E" w:rsidRDefault="00C656AB" w:rsidP="00E87B64">
      <w:pPr>
        <w:jc w:val="center"/>
        <w:rPr>
          <w:rFonts w:ascii="Univers Next Pro Condensed" w:hAnsi="Univers Next Pro Condensed"/>
        </w:rPr>
      </w:pPr>
      <w:r>
        <w:rPr>
          <w:rFonts w:ascii="Univers Next Pro Condensed" w:hAnsi="Univers Next Pro Condensed"/>
          <w:b/>
          <w:color w:val="0000FF"/>
          <w:sz w:val="28"/>
        </w:rPr>
        <w:t>LISTE DES ECHANTILLONS A FOURNIR EN APPUI AU MEMOIRE TECHNIQUE</w:t>
      </w:r>
    </w:p>
    <w:p w:rsidR="009C6159" w:rsidRDefault="009C6159" w:rsidP="009C6159">
      <w:pPr>
        <w:jc w:val="both"/>
        <w:rPr>
          <w:rFonts w:ascii="Univers Next Pro Condensed" w:hAnsi="Univers Next Pro Condensed"/>
        </w:rPr>
      </w:pPr>
    </w:p>
    <w:p w:rsidR="00AF4EBA" w:rsidRDefault="00AF4EBA" w:rsidP="009C6159">
      <w:pPr>
        <w:jc w:val="both"/>
        <w:rPr>
          <w:rFonts w:ascii="Univers Next Pro Condensed" w:hAnsi="Univers Next Pro Condensed"/>
        </w:rPr>
      </w:pPr>
    </w:p>
    <w:p w:rsidR="00AF4EBA" w:rsidRDefault="00AF4EBA" w:rsidP="009C6159">
      <w:pPr>
        <w:jc w:val="both"/>
        <w:rPr>
          <w:rFonts w:ascii="Univers Next Pro Condensed" w:hAnsi="Univers Next Pro Condensed"/>
        </w:rPr>
      </w:pPr>
    </w:p>
    <w:p w:rsidR="0032525D" w:rsidRDefault="0032525D" w:rsidP="009C6159">
      <w:pPr>
        <w:jc w:val="both"/>
        <w:rPr>
          <w:rFonts w:ascii="Univers Next Pro Condensed" w:hAnsi="Univers Next Pro Condensed"/>
        </w:rPr>
      </w:pPr>
    </w:p>
    <w:p w:rsidR="004378FC" w:rsidRDefault="0006525B">
      <w:pPr>
        <w:rPr>
          <w:rFonts w:ascii="Univers Next Pro Condensed" w:hAnsi="Univers Next Pro Condensed"/>
          <w:b/>
        </w:rPr>
      </w:pPr>
      <w:r>
        <w:rPr>
          <w:rFonts w:ascii="Univers Next Pro Condensed" w:hAnsi="Univers Next Pro Condensed"/>
          <w:b/>
        </w:rPr>
        <w:t xml:space="preserve">Voici la liste des échantillons devant être fournies par les entreprises </w:t>
      </w:r>
      <w:r w:rsidR="004378FC" w:rsidRPr="0091759E">
        <w:rPr>
          <w:rFonts w:ascii="Univers Next Pro Condensed" w:hAnsi="Univers Next Pro Condensed"/>
          <w:b/>
        </w:rPr>
        <w:t>:</w:t>
      </w:r>
    </w:p>
    <w:p w:rsidR="00AF4EBA" w:rsidRDefault="00AF4EBA">
      <w:pPr>
        <w:rPr>
          <w:rFonts w:ascii="Univers Next Pro Condensed" w:hAnsi="Univers Next Pro Condensed"/>
          <w:b/>
        </w:rPr>
      </w:pPr>
    </w:p>
    <w:p w:rsidR="0006525B" w:rsidRDefault="0006525B">
      <w:pPr>
        <w:rPr>
          <w:rFonts w:ascii="Univers Next Pro Condensed" w:hAnsi="Univers Next Pro Condensed"/>
          <w:b/>
        </w:rPr>
      </w:pPr>
    </w:p>
    <w:p w:rsidR="009B76F0" w:rsidRPr="00AF4EBA" w:rsidRDefault="0006525B" w:rsidP="009B76F0">
      <w:pPr>
        <w:numPr>
          <w:ilvl w:val="0"/>
          <w:numId w:val="8"/>
        </w:numPr>
        <w:rPr>
          <w:rFonts w:ascii="Univers Next Pro Condensed" w:hAnsi="Univers Next Pro Condensed"/>
          <w:b/>
        </w:rPr>
      </w:pPr>
      <w:r>
        <w:rPr>
          <w:rFonts w:ascii="Univers Next Pro Condensed" w:hAnsi="Univers Next Pro Condensed"/>
          <w:b/>
        </w:rPr>
        <w:t>Pour le lot n°</w:t>
      </w:r>
      <w:r w:rsidR="00E41A7C">
        <w:rPr>
          <w:rFonts w:ascii="Univers Next Pro Condensed" w:hAnsi="Univers Next Pro Condensed"/>
          <w:b/>
        </w:rPr>
        <w:t xml:space="preserve"> </w:t>
      </w:r>
      <w:bookmarkStart w:id="2" w:name="_GoBack"/>
      <w:bookmarkEnd w:id="2"/>
      <w:r>
        <w:rPr>
          <w:rFonts w:ascii="Univers Next Pro Condensed" w:hAnsi="Univers Next Pro Condensed"/>
          <w:b/>
        </w:rPr>
        <w:t>1</w:t>
      </w:r>
      <w:r w:rsidR="00AF4EBA">
        <w:rPr>
          <w:rFonts w:ascii="Univers Next Pro Condensed" w:hAnsi="Univers Next Pro Condensed"/>
          <w:b/>
        </w:rPr>
        <w:t xml:space="preserve"> </w:t>
      </w:r>
      <w:r w:rsidR="00AF4EBA" w:rsidRPr="00AF4EBA">
        <w:rPr>
          <w:rFonts w:ascii="Univers Next Pro Condensed" w:hAnsi="Univers Next Pro Condensed"/>
          <w:b/>
        </w:rPr>
        <w:t>PMMA, polycarbonate, films polyester et fournitures annexes</w:t>
      </w:r>
      <w:r w:rsidR="009B76F0">
        <w:rPr>
          <w:rFonts w:ascii="Univers Next Pro Condensed" w:hAnsi="Univers Next Pro Condensed"/>
          <w:b/>
        </w:rPr>
        <w:t xml:space="preserve">, doivent être remis les échantillons suivants : </w:t>
      </w:r>
    </w:p>
    <w:p w:rsidR="00A24775" w:rsidRPr="00A24775" w:rsidRDefault="00A24775" w:rsidP="00A24775">
      <w:pPr>
        <w:numPr>
          <w:ilvl w:val="0"/>
          <w:numId w:val="9"/>
        </w:numPr>
        <w:rPr>
          <w:rFonts w:ascii="Univers Next Pro Condensed" w:hAnsi="Univers Next Pro Condensed"/>
        </w:rPr>
      </w:pPr>
      <w:r w:rsidRPr="00A24775">
        <w:rPr>
          <w:rFonts w:ascii="Univers Next Pro Condensed" w:hAnsi="Univers Next Pro Condensed"/>
        </w:rPr>
        <w:t>1 plaque de PMMA extrudé, couleur incolore, épaisseur 5mm, 1m² (Poste 7 BPU) ;</w:t>
      </w:r>
    </w:p>
    <w:p w:rsidR="00A24775" w:rsidRPr="00A24775" w:rsidRDefault="00A24775" w:rsidP="00A24775">
      <w:pPr>
        <w:numPr>
          <w:ilvl w:val="0"/>
          <w:numId w:val="9"/>
        </w:numPr>
        <w:rPr>
          <w:rFonts w:ascii="Univers Next Pro Condensed" w:hAnsi="Univers Next Pro Condensed"/>
        </w:rPr>
      </w:pPr>
      <w:r w:rsidRPr="00A24775">
        <w:rPr>
          <w:rFonts w:ascii="Univers Next Pro Condensed" w:hAnsi="Univers Next Pro Condensed"/>
        </w:rPr>
        <w:t>1 plaque de PMMA extrudé, couleur incolore, épaisseur 5mm, 1m² (Poste 8 BPU) ;</w:t>
      </w:r>
    </w:p>
    <w:p w:rsidR="00A24775" w:rsidRPr="00A24775" w:rsidRDefault="00A24775" w:rsidP="00A24775">
      <w:pPr>
        <w:numPr>
          <w:ilvl w:val="0"/>
          <w:numId w:val="9"/>
        </w:numPr>
        <w:rPr>
          <w:rFonts w:ascii="Univers Next Pro Condensed" w:hAnsi="Univers Next Pro Condensed"/>
        </w:rPr>
      </w:pPr>
      <w:r w:rsidRPr="00A24775">
        <w:rPr>
          <w:rFonts w:ascii="Univers Next Pro Condensed" w:hAnsi="Univers Next Pro Condensed"/>
        </w:rPr>
        <w:t>1 plaque de PMMA coulé, incolore anti UV, épaisseur 4mm, 1m² (Poste 15 BPU).</w:t>
      </w:r>
    </w:p>
    <w:p w:rsidR="009B76F0" w:rsidRDefault="009B76F0" w:rsidP="009B76F0">
      <w:pPr>
        <w:rPr>
          <w:rFonts w:ascii="Univers Next Pro Condensed" w:hAnsi="Univers Next Pro Condensed"/>
          <w:b/>
        </w:rPr>
      </w:pPr>
    </w:p>
    <w:p w:rsidR="0039408F" w:rsidRDefault="0039408F" w:rsidP="009B76F0">
      <w:pPr>
        <w:rPr>
          <w:rFonts w:ascii="Univers Next Pro Condensed" w:hAnsi="Univers Next Pro Condensed"/>
          <w:b/>
        </w:rPr>
      </w:pPr>
      <w:r w:rsidRPr="002D50D4">
        <w:rPr>
          <w:rFonts w:ascii="Univers Next Pro Condensed" w:hAnsi="Univers Next Pro Condensed"/>
          <w:b/>
          <w:bCs/>
          <w:sz w:val="20"/>
          <w:szCs w:val="20"/>
        </w:rPr>
        <w:t>Chaque échantillon doit être accompagné d’une fiche technique décrivant au minimum la dimension, le poids, la composition et le mode de découpe de la matière plastique.</w:t>
      </w:r>
    </w:p>
    <w:p w:rsidR="0039408F" w:rsidRDefault="0039408F" w:rsidP="009B76F0">
      <w:pPr>
        <w:rPr>
          <w:rFonts w:ascii="Univers Next Pro Condensed" w:hAnsi="Univers Next Pro Condensed"/>
          <w:b/>
        </w:rPr>
      </w:pPr>
    </w:p>
    <w:p w:rsidR="0053267A" w:rsidRDefault="0053267A" w:rsidP="0053267A">
      <w:pPr>
        <w:jc w:val="both"/>
        <w:rPr>
          <w:rFonts w:ascii="Univers Next Pro Condensed" w:hAnsi="Univers Next Pro Condensed"/>
        </w:rPr>
      </w:pPr>
    </w:p>
    <w:p w:rsidR="0053267A" w:rsidRDefault="0053267A" w:rsidP="0053267A">
      <w:pPr>
        <w:jc w:val="both"/>
        <w:rPr>
          <w:rFonts w:ascii="Univers Next Pro Condensed" w:hAnsi="Univers Next Pro Condensed"/>
        </w:rPr>
      </w:pPr>
      <w:r>
        <w:rPr>
          <w:rFonts w:ascii="Univers Next Pro Condensed" w:hAnsi="Univers Next Pro Condensed"/>
        </w:rPr>
        <w:t xml:space="preserve">Nb : ce document n’est pas à </w:t>
      </w:r>
      <w:r w:rsidR="00AF4EBA">
        <w:rPr>
          <w:rFonts w:ascii="Univers Next Pro Condensed" w:hAnsi="Univers Next Pro Condensed"/>
        </w:rPr>
        <w:t>intégrer à</w:t>
      </w:r>
      <w:r>
        <w:rPr>
          <w:rFonts w:ascii="Univers Next Pro Condensed" w:hAnsi="Univers Next Pro Condensed"/>
        </w:rPr>
        <w:t xml:space="preserve"> l’offre de l’entreprise candidate</w:t>
      </w:r>
      <w:r w:rsidR="00AF4EBA">
        <w:rPr>
          <w:rFonts w:ascii="Univers Next Pro Condensed" w:hAnsi="Univers Next Pro Condensed"/>
        </w:rPr>
        <w:t>.</w:t>
      </w:r>
    </w:p>
    <w:p w:rsidR="009B76F0" w:rsidRDefault="009B76F0" w:rsidP="009B76F0">
      <w:pPr>
        <w:rPr>
          <w:rFonts w:ascii="Univers Next Pro Condensed" w:hAnsi="Univers Next Pro Condensed"/>
          <w:b/>
        </w:rPr>
      </w:pPr>
    </w:p>
    <w:sectPr w:rsidR="009B76F0" w:rsidSect="0032525D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7" w:right="1417" w:bottom="1417" w:left="1417" w:header="720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356F" w:rsidRDefault="0064356F">
      <w:r>
        <w:separator/>
      </w:r>
    </w:p>
  </w:endnote>
  <w:endnote w:type="continuationSeparator" w:id="0">
    <w:p w:rsidR="0064356F" w:rsidRDefault="00643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Next Pro Condensed">
    <w:panose1 w:val="020B0506030202020203"/>
    <w:charset w:val="00"/>
    <w:family w:val="swiss"/>
    <w:notTrueType/>
    <w:pitch w:val="variable"/>
    <w:sig w:usb0="A000002F" w:usb1="5000205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 Next Pro Medium Cond">
    <w:panose1 w:val="020B0606030202020203"/>
    <w:charset w:val="00"/>
    <w:family w:val="swiss"/>
    <w:notTrueType/>
    <w:pitch w:val="variable"/>
    <w:sig w:usb0="A000002F" w:usb1="5000205B" w:usb2="00000000" w:usb3="00000000" w:csb0="00000093" w:csb1="00000000"/>
  </w:font>
  <w:font w:name="CGP">
    <w:panose1 w:val="00000000000000000000"/>
    <w:charset w:val="00"/>
    <w:family w:val="auto"/>
    <w:pitch w:val="variable"/>
    <w:sig w:usb0="A00000AF" w:usb1="1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2F8B" w:rsidRDefault="00A32F8B">
    <w:pPr>
      <w:pStyle w:val="Pieddepage"/>
      <w:jc w:val="right"/>
      <w:rPr>
        <w:rFonts w:ascii="Arial Narrow" w:hAnsi="Arial Narrow"/>
        <w:sz w:val="20"/>
      </w:rPr>
    </w:pP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PAGE </w:instrText>
    </w:r>
    <w:r>
      <w:rPr>
        <w:rStyle w:val="Numrodepage"/>
        <w:rFonts w:ascii="Arial Narrow" w:hAnsi="Arial Narrow"/>
        <w:sz w:val="20"/>
      </w:rPr>
      <w:fldChar w:fldCharType="separate"/>
    </w:r>
    <w:r w:rsidR="00FF4601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  <w:r>
      <w:rPr>
        <w:rStyle w:val="Numrodepage"/>
        <w:rFonts w:ascii="Arial Narrow" w:hAnsi="Arial Narrow"/>
        <w:sz w:val="20"/>
      </w:rPr>
      <w:t>/</w:t>
    </w: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NUMPAGES </w:instrText>
    </w:r>
    <w:r>
      <w:rPr>
        <w:rStyle w:val="Numrodepage"/>
        <w:rFonts w:ascii="Arial Narrow" w:hAnsi="Arial Narrow"/>
        <w:sz w:val="20"/>
      </w:rPr>
      <w:fldChar w:fldCharType="separate"/>
    </w:r>
    <w:r w:rsidR="00FF4601">
      <w:rPr>
        <w:rStyle w:val="Numrodepage"/>
        <w:rFonts w:ascii="Arial Narrow" w:hAnsi="Arial Narrow"/>
        <w:noProof/>
        <w:sz w:val="20"/>
      </w:rPr>
      <w:t>3</w:t>
    </w:r>
    <w:r>
      <w:rPr>
        <w:rStyle w:val="Numrodepage"/>
        <w:rFonts w:ascii="Arial Narrow" w:hAnsi="Arial Narrow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2F8B" w:rsidRPr="00C37284" w:rsidRDefault="00A32F8B" w:rsidP="00C37284">
    <w:pPr>
      <w:pStyle w:val="Pieddepage"/>
      <w:jc w:val="right"/>
      <w:rPr>
        <w:rFonts w:ascii="CGP" w:hAnsi="CGP"/>
        <w:sz w:val="20"/>
        <w:szCs w:val="20"/>
      </w:rPr>
    </w:pPr>
    <w:r w:rsidRPr="00C37284">
      <w:rPr>
        <w:rStyle w:val="Numrodepage"/>
        <w:rFonts w:ascii="CGP" w:hAnsi="CGP"/>
        <w:sz w:val="20"/>
        <w:szCs w:val="20"/>
      </w:rPr>
      <w:fldChar w:fldCharType="begin"/>
    </w:r>
    <w:r w:rsidRPr="00C37284">
      <w:rPr>
        <w:rStyle w:val="Numrodepage"/>
        <w:rFonts w:ascii="CGP" w:hAnsi="CGP"/>
        <w:sz w:val="20"/>
        <w:szCs w:val="20"/>
      </w:rPr>
      <w:instrText xml:space="preserve"> PAGE </w:instrText>
    </w:r>
    <w:r w:rsidRPr="00C37284">
      <w:rPr>
        <w:rStyle w:val="Numrodepage"/>
        <w:rFonts w:ascii="CGP" w:hAnsi="CGP"/>
        <w:sz w:val="20"/>
        <w:szCs w:val="20"/>
      </w:rPr>
      <w:fldChar w:fldCharType="separate"/>
    </w:r>
    <w:r w:rsidR="00FF4601">
      <w:rPr>
        <w:rStyle w:val="Numrodepage"/>
        <w:rFonts w:ascii="CGP" w:hAnsi="CGP"/>
        <w:noProof/>
        <w:sz w:val="20"/>
        <w:szCs w:val="20"/>
      </w:rPr>
      <w:t>1</w:t>
    </w:r>
    <w:r w:rsidRPr="00C37284">
      <w:rPr>
        <w:rStyle w:val="Numrodepage"/>
        <w:rFonts w:ascii="CGP" w:hAnsi="CGP"/>
        <w:sz w:val="20"/>
        <w:szCs w:val="20"/>
      </w:rPr>
      <w:fldChar w:fldCharType="end"/>
    </w:r>
    <w:r w:rsidRPr="00C37284">
      <w:rPr>
        <w:rStyle w:val="Numrodepage"/>
        <w:rFonts w:ascii="CGP" w:hAnsi="CGP"/>
        <w:sz w:val="20"/>
        <w:szCs w:val="20"/>
      </w:rPr>
      <w:t>/</w:t>
    </w:r>
    <w:r w:rsidRPr="00C37284">
      <w:rPr>
        <w:rStyle w:val="Numrodepage"/>
        <w:rFonts w:ascii="CGP" w:hAnsi="CGP"/>
        <w:sz w:val="20"/>
        <w:szCs w:val="20"/>
      </w:rPr>
      <w:fldChar w:fldCharType="begin"/>
    </w:r>
    <w:r w:rsidRPr="00C37284">
      <w:rPr>
        <w:rStyle w:val="Numrodepage"/>
        <w:rFonts w:ascii="CGP" w:hAnsi="CGP"/>
        <w:sz w:val="20"/>
        <w:szCs w:val="20"/>
      </w:rPr>
      <w:instrText xml:space="preserve"> NUMPAGES </w:instrText>
    </w:r>
    <w:r w:rsidRPr="00C37284">
      <w:rPr>
        <w:rStyle w:val="Numrodepage"/>
        <w:rFonts w:ascii="CGP" w:hAnsi="CGP"/>
        <w:sz w:val="20"/>
        <w:szCs w:val="20"/>
      </w:rPr>
      <w:fldChar w:fldCharType="separate"/>
    </w:r>
    <w:r w:rsidR="00FF4601">
      <w:rPr>
        <w:rStyle w:val="Numrodepage"/>
        <w:rFonts w:ascii="CGP" w:hAnsi="CGP"/>
        <w:noProof/>
        <w:sz w:val="20"/>
        <w:szCs w:val="20"/>
      </w:rPr>
      <w:t>3</w:t>
    </w:r>
    <w:r w:rsidRPr="00C37284">
      <w:rPr>
        <w:rStyle w:val="Numrodepage"/>
        <w:rFonts w:ascii="CGP" w:hAnsi="CGP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356F" w:rsidRDefault="0064356F">
      <w:r>
        <w:separator/>
      </w:r>
    </w:p>
  </w:footnote>
  <w:footnote w:type="continuationSeparator" w:id="0">
    <w:p w:rsidR="0064356F" w:rsidRDefault="006435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4601" w:rsidRPr="0091759E" w:rsidRDefault="00FF4601" w:rsidP="00FF4601">
    <w:pPr>
      <w:pStyle w:val="En-tte"/>
      <w:rPr>
        <w:rFonts w:ascii="Univers Next Pro Condensed" w:hAnsi="Univers Next Pro Condensed"/>
        <w:sz w:val="20"/>
        <w:szCs w:val="20"/>
      </w:rPr>
    </w:pPr>
    <w:r w:rsidRPr="0091759E">
      <w:rPr>
        <w:rFonts w:ascii="Univers Next Pro Condensed" w:hAnsi="Univers Next Pro Condensed"/>
        <w:sz w:val="20"/>
        <w:szCs w:val="20"/>
      </w:rPr>
      <w:t>Marché n° 2</w:t>
    </w:r>
    <w:r w:rsidR="004C5546" w:rsidRPr="0091759E">
      <w:rPr>
        <w:rFonts w:ascii="Univers Next Pro Condensed" w:hAnsi="Univers Next Pro Condensed"/>
        <w:sz w:val="20"/>
        <w:szCs w:val="20"/>
      </w:rPr>
      <w:t>1</w:t>
    </w:r>
    <w:r w:rsidRPr="0091759E">
      <w:rPr>
        <w:rFonts w:ascii="Univers Next Pro Condensed" w:hAnsi="Univers Next Pro Condensed"/>
        <w:sz w:val="20"/>
        <w:szCs w:val="20"/>
      </w:rPr>
      <w:t>080</w:t>
    </w:r>
    <w:r w:rsidR="004C5546" w:rsidRPr="0091759E">
      <w:rPr>
        <w:rFonts w:ascii="Univers Next Pro Condensed" w:hAnsi="Univers Next Pro Condensed"/>
        <w:sz w:val="20"/>
        <w:szCs w:val="20"/>
      </w:rPr>
      <w:t>XX</w:t>
    </w:r>
  </w:p>
  <w:p w:rsidR="00E87B64" w:rsidRPr="0091759E" w:rsidRDefault="00E87B64" w:rsidP="00E87B64">
    <w:pPr>
      <w:jc w:val="center"/>
      <w:rPr>
        <w:rFonts w:ascii="Univers Next Pro Condensed" w:hAnsi="Univers Next Pro Condensed"/>
        <w:b/>
        <w:sz w:val="10"/>
        <w:szCs w:val="10"/>
      </w:rPr>
    </w:pPr>
  </w:p>
  <w:p w:rsidR="004C5546" w:rsidRPr="0091759E" w:rsidRDefault="004C5546" w:rsidP="004C5546">
    <w:pPr>
      <w:pStyle w:val="En-tte"/>
      <w:jc w:val="center"/>
      <w:rPr>
        <w:rFonts w:ascii="Univers Next Pro Condensed" w:hAnsi="Univers Next Pro Condensed"/>
        <w:sz w:val="20"/>
        <w:szCs w:val="20"/>
      </w:rPr>
    </w:pPr>
    <w:r w:rsidRPr="0091759E">
      <w:rPr>
        <w:rFonts w:ascii="Univers Next Pro Condensed" w:hAnsi="Univers Next Pro Condensed"/>
        <w:b/>
        <w:sz w:val="20"/>
        <w:szCs w:val="20"/>
      </w:rPr>
      <w:t>FOURNITURES DE MATIERES PLASTIQUES DIVERSES ET SOUS DIFFERENTES FORMES DESTINEES A LA CONSERVATION OU A LA PRESENTATION D’OEUVRES</w:t>
    </w:r>
  </w:p>
  <w:p w:rsidR="00A565EF" w:rsidRPr="00E25F96" w:rsidRDefault="00A565EF" w:rsidP="00A565EF">
    <w:pPr>
      <w:jc w:val="center"/>
      <w:rPr>
        <w:rFonts w:ascii="CGP" w:hAnsi="CGP"/>
        <w:b/>
        <w:sz w:val="10"/>
        <w:szCs w:val="10"/>
      </w:rPr>
    </w:pPr>
  </w:p>
  <w:p w:rsidR="00A32F8B" w:rsidRPr="0029252A" w:rsidRDefault="00A32F8B" w:rsidP="00123D1B">
    <w:pPr>
      <w:pStyle w:val="En-tte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1801" w:rsidRPr="000D1801" w:rsidRDefault="00C656AB" w:rsidP="000D1801">
    <w:pPr>
      <w:pStyle w:val="En-tte"/>
      <w:rPr>
        <w:rFonts w:ascii="Univers Next Pro Condensed" w:hAnsi="Univers Next Pro Condensed"/>
        <w:sz w:val="20"/>
        <w:szCs w:val="20"/>
      </w:rPr>
    </w:pPr>
    <w:r>
      <w:rPr>
        <w:rFonts w:ascii="Univers Next Pro Condensed" w:hAnsi="Univers Next Pro Condensed"/>
        <w:sz w:val="20"/>
        <w:szCs w:val="20"/>
      </w:rPr>
      <w:t>Accord-cadre</w:t>
    </w:r>
    <w:r w:rsidR="00A32F8B" w:rsidRPr="0091759E">
      <w:rPr>
        <w:rFonts w:ascii="Univers Next Pro Condensed" w:hAnsi="Univers Next Pro Condensed"/>
        <w:sz w:val="20"/>
        <w:szCs w:val="20"/>
      </w:rPr>
      <w:t xml:space="preserve"> n°</w:t>
    </w:r>
    <w:r w:rsidR="00E87B64" w:rsidRPr="0091759E">
      <w:rPr>
        <w:rFonts w:ascii="Univers Next Pro Condensed" w:hAnsi="Univers Next Pro Condensed"/>
        <w:sz w:val="20"/>
        <w:szCs w:val="20"/>
      </w:rPr>
      <w:t> </w:t>
    </w:r>
    <w:r w:rsidR="000D1801" w:rsidRPr="000D1801">
      <w:rPr>
        <w:rFonts w:ascii="Univers Next Pro Condensed" w:hAnsi="Univers Next Pro Condensed"/>
        <w:sz w:val="20"/>
        <w:szCs w:val="20"/>
      </w:rPr>
      <w:t>2</w:t>
    </w:r>
    <w:r w:rsidR="001172ED">
      <w:rPr>
        <w:rFonts w:ascii="Univers Next Pro Condensed" w:hAnsi="Univers Next Pro Condensed"/>
        <w:sz w:val="20"/>
        <w:szCs w:val="20"/>
      </w:rPr>
      <w:t>6</w:t>
    </w:r>
    <w:r w:rsidR="000D1801" w:rsidRPr="000D1801">
      <w:rPr>
        <w:rFonts w:ascii="Univers Next Pro Condensed" w:hAnsi="Univers Next Pro Condensed"/>
        <w:sz w:val="20"/>
        <w:szCs w:val="20"/>
      </w:rPr>
      <w:t>-CP08-0</w:t>
    </w:r>
    <w:r w:rsidR="001172ED">
      <w:rPr>
        <w:rFonts w:ascii="Univers Next Pro Condensed" w:hAnsi="Univers Next Pro Condensed"/>
        <w:sz w:val="20"/>
        <w:szCs w:val="20"/>
      </w:rPr>
      <w:t>1</w:t>
    </w:r>
    <w:r w:rsidR="000D1801" w:rsidRPr="000D1801">
      <w:rPr>
        <w:rFonts w:ascii="Univers Next Pro Condensed" w:hAnsi="Univers Next Pro Condensed"/>
        <w:sz w:val="20"/>
        <w:szCs w:val="20"/>
      </w:rPr>
      <w:t>2</w:t>
    </w:r>
    <w:r w:rsidR="001D3D11">
      <w:rPr>
        <w:rFonts w:ascii="Univers Next Pro Condensed" w:hAnsi="Univers Next Pro Condensed"/>
        <w:sz w:val="20"/>
        <w:szCs w:val="20"/>
      </w:rPr>
      <w:t>-</w:t>
    </w:r>
    <w:r w:rsidR="000D1801" w:rsidRPr="000D1801">
      <w:rPr>
        <w:rFonts w:ascii="Univers Next Pro Condensed" w:hAnsi="Univers Next Pro Condensed"/>
        <w:sz w:val="20"/>
        <w:szCs w:val="20"/>
      </w:rPr>
      <w:t>AC</w:t>
    </w:r>
  </w:p>
  <w:p w:rsidR="00A565EF" w:rsidRPr="0091759E" w:rsidRDefault="00A565EF" w:rsidP="00712B48">
    <w:pPr>
      <w:pStyle w:val="En-tte"/>
      <w:rPr>
        <w:rFonts w:ascii="Univers Next Pro Condensed" w:hAnsi="Univers Next Pro Condensed"/>
        <w:sz w:val="20"/>
        <w:szCs w:val="20"/>
      </w:rPr>
    </w:pPr>
  </w:p>
  <w:p w:rsidR="00A32F8B" w:rsidRPr="0091759E" w:rsidRDefault="00A32F8B" w:rsidP="00E25F96">
    <w:pPr>
      <w:jc w:val="center"/>
      <w:rPr>
        <w:rFonts w:ascii="Univers Next Pro Condensed" w:hAnsi="Univers Next Pro Condensed"/>
        <w:b/>
        <w:sz w:val="10"/>
        <w:szCs w:val="10"/>
      </w:rPr>
    </w:pPr>
  </w:p>
  <w:p w:rsidR="00A32F8B" w:rsidRPr="0091759E" w:rsidRDefault="004C5546" w:rsidP="004C5546">
    <w:pPr>
      <w:pStyle w:val="En-tte"/>
      <w:jc w:val="center"/>
      <w:rPr>
        <w:rFonts w:ascii="Univers Next Pro Condensed" w:hAnsi="Univers Next Pro Condensed"/>
        <w:sz w:val="20"/>
        <w:szCs w:val="20"/>
      </w:rPr>
    </w:pPr>
    <w:r w:rsidRPr="0091759E">
      <w:rPr>
        <w:rFonts w:ascii="Univers Next Pro Condensed" w:hAnsi="Univers Next Pro Condensed"/>
        <w:b/>
        <w:sz w:val="20"/>
        <w:szCs w:val="20"/>
      </w:rPr>
      <w:t>FOURNITURES DE MATIERES PLASTIQUES DIVERSES ET SOUS DIFFERENTES FORMES DESTINEES A LA CONSERVATION OU A LA PRESENTATION D’OEUVRES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41CE8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42519E"/>
    <w:multiLevelType w:val="hybridMultilevel"/>
    <w:tmpl w:val="C1B84F7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260E7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3" w15:restartNumberingAfterBreak="0">
    <w:nsid w:val="1A06126A"/>
    <w:multiLevelType w:val="hybridMultilevel"/>
    <w:tmpl w:val="3FF02E84"/>
    <w:lvl w:ilvl="0" w:tplc="928C79E6">
      <w:numFmt w:val="bullet"/>
      <w:lvlText w:val=""/>
      <w:lvlJc w:val="left"/>
      <w:pPr>
        <w:tabs>
          <w:tab w:val="num" w:pos="1065"/>
        </w:tabs>
        <w:ind w:left="1065" w:hanging="705"/>
      </w:pPr>
      <w:rPr>
        <w:rFonts w:ascii="Symbol" w:eastAsia="Times New Roman" w:hAnsi="Symbol" w:cs="Times New Roman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4B4A00"/>
    <w:multiLevelType w:val="hybridMultilevel"/>
    <w:tmpl w:val="361E84E2"/>
    <w:lvl w:ilvl="0" w:tplc="864CA5C6">
      <w:start w:val="1"/>
      <w:numFmt w:val="bullet"/>
      <w:lvlText w:val="-"/>
      <w:lvlJc w:val="left"/>
      <w:pPr>
        <w:ind w:left="720" w:hanging="360"/>
      </w:pPr>
      <w:rPr>
        <w:rFonts w:ascii="Univers Next Pro Condensed" w:eastAsia="Times New Roman" w:hAnsi="Univers Next Pro Condensed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881859"/>
    <w:multiLevelType w:val="hybridMultilevel"/>
    <w:tmpl w:val="33385C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B5276C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7" w15:restartNumberingAfterBreak="0">
    <w:nsid w:val="73AC4D20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0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322"/>
    <w:rsid w:val="000069D7"/>
    <w:rsid w:val="00010F38"/>
    <w:rsid w:val="00024199"/>
    <w:rsid w:val="00024C56"/>
    <w:rsid w:val="0005021C"/>
    <w:rsid w:val="00054A5D"/>
    <w:rsid w:val="00060405"/>
    <w:rsid w:val="0006525B"/>
    <w:rsid w:val="00067431"/>
    <w:rsid w:val="00067C6D"/>
    <w:rsid w:val="0007040F"/>
    <w:rsid w:val="00072DA0"/>
    <w:rsid w:val="000A0D3D"/>
    <w:rsid w:val="000B05D6"/>
    <w:rsid w:val="000B4DF9"/>
    <w:rsid w:val="000D1801"/>
    <w:rsid w:val="000E0BA2"/>
    <w:rsid w:val="000F5DC3"/>
    <w:rsid w:val="000F780B"/>
    <w:rsid w:val="0010730B"/>
    <w:rsid w:val="001172ED"/>
    <w:rsid w:val="00121716"/>
    <w:rsid w:val="00122869"/>
    <w:rsid w:val="00123D1B"/>
    <w:rsid w:val="00124BC3"/>
    <w:rsid w:val="00131B1C"/>
    <w:rsid w:val="00141B23"/>
    <w:rsid w:val="001517E0"/>
    <w:rsid w:val="0015476F"/>
    <w:rsid w:val="0016104D"/>
    <w:rsid w:val="001705B1"/>
    <w:rsid w:val="001776BC"/>
    <w:rsid w:val="00186373"/>
    <w:rsid w:val="00187D89"/>
    <w:rsid w:val="001B0A6C"/>
    <w:rsid w:val="001B2F93"/>
    <w:rsid w:val="001B529B"/>
    <w:rsid w:val="001B6E40"/>
    <w:rsid w:val="001C3F0A"/>
    <w:rsid w:val="001D3D11"/>
    <w:rsid w:val="002010E2"/>
    <w:rsid w:val="00230322"/>
    <w:rsid w:val="002655DD"/>
    <w:rsid w:val="0029252A"/>
    <w:rsid w:val="00293198"/>
    <w:rsid w:val="002A45C7"/>
    <w:rsid w:val="002A7E9D"/>
    <w:rsid w:val="002B350B"/>
    <w:rsid w:val="002B7223"/>
    <w:rsid w:val="002C434A"/>
    <w:rsid w:val="002D1CB8"/>
    <w:rsid w:val="002D7C6F"/>
    <w:rsid w:val="00302A91"/>
    <w:rsid w:val="00307997"/>
    <w:rsid w:val="003151A3"/>
    <w:rsid w:val="0032525D"/>
    <w:rsid w:val="003414CD"/>
    <w:rsid w:val="00341536"/>
    <w:rsid w:val="00342097"/>
    <w:rsid w:val="0034510B"/>
    <w:rsid w:val="003511B0"/>
    <w:rsid w:val="00366448"/>
    <w:rsid w:val="00382759"/>
    <w:rsid w:val="0039408F"/>
    <w:rsid w:val="00397108"/>
    <w:rsid w:val="00397B25"/>
    <w:rsid w:val="003C1363"/>
    <w:rsid w:val="003C6F6E"/>
    <w:rsid w:val="003D6293"/>
    <w:rsid w:val="003E0696"/>
    <w:rsid w:val="00400B8B"/>
    <w:rsid w:val="00411D9F"/>
    <w:rsid w:val="004328C5"/>
    <w:rsid w:val="00434247"/>
    <w:rsid w:val="004378FC"/>
    <w:rsid w:val="004714D2"/>
    <w:rsid w:val="00481149"/>
    <w:rsid w:val="0048464F"/>
    <w:rsid w:val="004A52F2"/>
    <w:rsid w:val="004A5AB9"/>
    <w:rsid w:val="004A7D64"/>
    <w:rsid w:val="004B46CC"/>
    <w:rsid w:val="004C5546"/>
    <w:rsid w:val="004C75EF"/>
    <w:rsid w:val="004E3AF4"/>
    <w:rsid w:val="004E5E83"/>
    <w:rsid w:val="004F1F7E"/>
    <w:rsid w:val="004F502B"/>
    <w:rsid w:val="00507361"/>
    <w:rsid w:val="00517DE3"/>
    <w:rsid w:val="0053267A"/>
    <w:rsid w:val="0054022A"/>
    <w:rsid w:val="005451CE"/>
    <w:rsid w:val="00546099"/>
    <w:rsid w:val="00546305"/>
    <w:rsid w:val="00557980"/>
    <w:rsid w:val="00595AB9"/>
    <w:rsid w:val="005A5E3A"/>
    <w:rsid w:val="005B3160"/>
    <w:rsid w:val="005C2731"/>
    <w:rsid w:val="005C57BE"/>
    <w:rsid w:val="005F3A90"/>
    <w:rsid w:val="0063176F"/>
    <w:rsid w:val="00632313"/>
    <w:rsid w:val="0064356F"/>
    <w:rsid w:val="006536FC"/>
    <w:rsid w:val="00656054"/>
    <w:rsid w:val="00672DDF"/>
    <w:rsid w:val="006F673B"/>
    <w:rsid w:val="0070387B"/>
    <w:rsid w:val="00712B48"/>
    <w:rsid w:val="007169CC"/>
    <w:rsid w:val="00740E50"/>
    <w:rsid w:val="0075414D"/>
    <w:rsid w:val="00787AB3"/>
    <w:rsid w:val="00797C0A"/>
    <w:rsid w:val="007A66EF"/>
    <w:rsid w:val="007C0468"/>
    <w:rsid w:val="007C0B65"/>
    <w:rsid w:val="007C5AFF"/>
    <w:rsid w:val="007D1F97"/>
    <w:rsid w:val="007D4DCF"/>
    <w:rsid w:val="007F07D6"/>
    <w:rsid w:val="007F2EC1"/>
    <w:rsid w:val="00803E92"/>
    <w:rsid w:val="00835128"/>
    <w:rsid w:val="00836EA9"/>
    <w:rsid w:val="008416E4"/>
    <w:rsid w:val="0084665E"/>
    <w:rsid w:val="00851C17"/>
    <w:rsid w:val="00854C65"/>
    <w:rsid w:val="0086709D"/>
    <w:rsid w:val="008913BE"/>
    <w:rsid w:val="00892654"/>
    <w:rsid w:val="008B36C9"/>
    <w:rsid w:val="008D7BE9"/>
    <w:rsid w:val="008F2408"/>
    <w:rsid w:val="008F4DCE"/>
    <w:rsid w:val="008F4E11"/>
    <w:rsid w:val="00900EE8"/>
    <w:rsid w:val="00901535"/>
    <w:rsid w:val="0090196D"/>
    <w:rsid w:val="00917375"/>
    <w:rsid w:val="0091759E"/>
    <w:rsid w:val="00953D20"/>
    <w:rsid w:val="00955029"/>
    <w:rsid w:val="0095707A"/>
    <w:rsid w:val="00962087"/>
    <w:rsid w:val="0097226B"/>
    <w:rsid w:val="009860DC"/>
    <w:rsid w:val="009B7361"/>
    <w:rsid w:val="009B76F0"/>
    <w:rsid w:val="009C5453"/>
    <w:rsid w:val="009C6159"/>
    <w:rsid w:val="009D34C5"/>
    <w:rsid w:val="009E0446"/>
    <w:rsid w:val="009E7BFA"/>
    <w:rsid w:val="009F1148"/>
    <w:rsid w:val="00A02C25"/>
    <w:rsid w:val="00A24775"/>
    <w:rsid w:val="00A32F8B"/>
    <w:rsid w:val="00A36D59"/>
    <w:rsid w:val="00A565EF"/>
    <w:rsid w:val="00A61C3A"/>
    <w:rsid w:val="00A853E6"/>
    <w:rsid w:val="00A86CAA"/>
    <w:rsid w:val="00A976BD"/>
    <w:rsid w:val="00AA4C36"/>
    <w:rsid w:val="00AA589E"/>
    <w:rsid w:val="00AB1568"/>
    <w:rsid w:val="00AB18CF"/>
    <w:rsid w:val="00AE2F68"/>
    <w:rsid w:val="00AE2F96"/>
    <w:rsid w:val="00AF2902"/>
    <w:rsid w:val="00AF4EBA"/>
    <w:rsid w:val="00B158CF"/>
    <w:rsid w:val="00B3273A"/>
    <w:rsid w:val="00B73F37"/>
    <w:rsid w:val="00B7472F"/>
    <w:rsid w:val="00B76B5C"/>
    <w:rsid w:val="00B775C6"/>
    <w:rsid w:val="00B83946"/>
    <w:rsid w:val="00B92E21"/>
    <w:rsid w:val="00BB540D"/>
    <w:rsid w:val="00BC19C5"/>
    <w:rsid w:val="00C002DC"/>
    <w:rsid w:val="00C00622"/>
    <w:rsid w:val="00C26522"/>
    <w:rsid w:val="00C27389"/>
    <w:rsid w:val="00C37284"/>
    <w:rsid w:val="00C46214"/>
    <w:rsid w:val="00C465F1"/>
    <w:rsid w:val="00C53D0B"/>
    <w:rsid w:val="00C656AB"/>
    <w:rsid w:val="00C67B72"/>
    <w:rsid w:val="00CA21AB"/>
    <w:rsid w:val="00CA22DA"/>
    <w:rsid w:val="00CB5A9F"/>
    <w:rsid w:val="00CD6449"/>
    <w:rsid w:val="00CD7F0F"/>
    <w:rsid w:val="00CE34CA"/>
    <w:rsid w:val="00CE7B66"/>
    <w:rsid w:val="00CF1A03"/>
    <w:rsid w:val="00CF78CC"/>
    <w:rsid w:val="00D00BBE"/>
    <w:rsid w:val="00D1206A"/>
    <w:rsid w:val="00D14611"/>
    <w:rsid w:val="00D169CE"/>
    <w:rsid w:val="00D262FE"/>
    <w:rsid w:val="00D34643"/>
    <w:rsid w:val="00D63DC4"/>
    <w:rsid w:val="00D654EC"/>
    <w:rsid w:val="00D8645C"/>
    <w:rsid w:val="00D908D2"/>
    <w:rsid w:val="00DA237C"/>
    <w:rsid w:val="00DB09A4"/>
    <w:rsid w:val="00DE4AA2"/>
    <w:rsid w:val="00DE57C9"/>
    <w:rsid w:val="00E05709"/>
    <w:rsid w:val="00E07CEE"/>
    <w:rsid w:val="00E1297D"/>
    <w:rsid w:val="00E21952"/>
    <w:rsid w:val="00E25F96"/>
    <w:rsid w:val="00E33792"/>
    <w:rsid w:val="00E35F85"/>
    <w:rsid w:val="00E41A7C"/>
    <w:rsid w:val="00E450D7"/>
    <w:rsid w:val="00E45873"/>
    <w:rsid w:val="00E57C0D"/>
    <w:rsid w:val="00E62B12"/>
    <w:rsid w:val="00E6661D"/>
    <w:rsid w:val="00E753FB"/>
    <w:rsid w:val="00E837C0"/>
    <w:rsid w:val="00E85461"/>
    <w:rsid w:val="00E87B64"/>
    <w:rsid w:val="00E90DB3"/>
    <w:rsid w:val="00EA6C44"/>
    <w:rsid w:val="00EB6DB3"/>
    <w:rsid w:val="00EC0F5F"/>
    <w:rsid w:val="00EC7B92"/>
    <w:rsid w:val="00F03D02"/>
    <w:rsid w:val="00F03F07"/>
    <w:rsid w:val="00F0580A"/>
    <w:rsid w:val="00F162AE"/>
    <w:rsid w:val="00F32288"/>
    <w:rsid w:val="00F47A65"/>
    <w:rsid w:val="00F657D1"/>
    <w:rsid w:val="00F725A6"/>
    <w:rsid w:val="00F76FCD"/>
    <w:rsid w:val="00F87A41"/>
    <w:rsid w:val="00F9025B"/>
    <w:rsid w:val="00F93778"/>
    <w:rsid w:val="00F97F74"/>
    <w:rsid w:val="00FA1ADF"/>
    <w:rsid w:val="00FA3085"/>
    <w:rsid w:val="00FA5F9C"/>
    <w:rsid w:val="00FA7A7E"/>
    <w:rsid w:val="00FB25C2"/>
    <w:rsid w:val="00FB4487"/>
    <w:rsid w:val="00FB54B2"/>
    <w:rsid w:val="00FC6E69"/>
    <w:rsid w:val="00FD369D"/>
    <w:rsid w:val="00FD3FC7"/>
    <w:rsid w:val="00FE510E"/>
    <w:rsid w:val="00FE6F50"/>
    <w:rsid w:val="00FE7398"/>
    <w:rsid w:val="00FE7B90"/>
    <w:rsid w:val="00FF4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4BB74B0C"/>
  <w15:chartTrackingRefBased/>
  <w15:docId w15:val="{DD6310A8-765E-4513-B1A3-50FB6A452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A7E9D"/>
    <w:rPr>
      <w:rFonts w:ascii="Tahoma" w:hAnsi="Tahoma" w:cs="Tahoma"/>
      <w:sz w:val="22"/>
      <w:szCs w:val="22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  <w:bCs/>
      <w:i/>
      <w:iCs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spacing w:before="120" w:after="120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next w:val="Normal"/>
    <w:qFormat/>
    <w:pPr>
      <w:keepNext/>
      <w:spacing w:before="120" w:after="120"/>
      <w:ind w:left="-426"/>
      <w:outlineLvl w:val="3"/>
    </w:pPr>
    <w:rPr>
      <w:b/>
      <w:bCs/>
      <w:sz w:val="28"/>
      <w:szCs w:val="28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Corpsdetexte">
    <w:name w:val="Body Text"/>
    <w:basedOn w:val="Normal"/>
    <w:pPr>
      <w:jc w:val="center"/>
    </w:pPr>
  </w:style>
  <w:style w:type="paragraph" w:customStyle="1" w:styleId="encadr">
    <w:name w:val="encadré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40"/>
      <w:jc w:val="center"/>
    </w:pPr>
    <w:rPr>
      <w:b/>
      <w:bCs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Explorateurdedocuments">
    <w:name w:val="Document Map"/>
    <w:basedOn w:val="Normal"/>
    <w:semiHidden/>
    <w:pPr>
      <w:shd w:val="clear" w:color="auto" w:fill="000080"/>
    </w:pPr>
  </w:style>
  <w:style w:type="paragraph" w:styleId="Corpsdetexte2">
    <w:name w:val="Body Text 2"/>
    <w:basedOn w:val="Normal"/>
    <w:rPr>
      <w:b/>
      <w:bCs/>
      <w:i/>
      <w:iCs/>
    </w:rPr>
  </w:style>
  <w:style w:type="paragraph" w:styleId="Retraitcorpsdetexte">
    <w:name w:val="Body Text Indent"/>
    <w:basedOn w:val="Normal"/>
    <w:pPr>
      <w:ind w:left="567" w:hanging="567"/>
      <w:jc w:val="both"/>
    </w:pPr>
    <w:rPr>
      <w:rFonts w:ascii="Arial Narrow" w:hAnsi="Arial Narrow"/>
    </w:rPr>
  </w:style>
  <w:style w:type="paragraph" w:styleId="Corpsdetexte3">
    <w:name w:val="Body Text 3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 Narrow" w:hAnsi="Arial Narrow"/>
    </w:rPr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Textedebulles">
    <w:name w:val="Balloon Text"/>
    <w:basedOn w:val="Normal"/>
    <w:semiHidden/>
    <w:rsid w:val="00507361"/>
    <w:rPr>
      <w:sz w:val="16"/>
      <w:szCs w:val="16"/>
    </w:rPr>
  </w:style>
  <w:style w:type="character" w:styleId="Marquedecommentaire">
    <w:name w:val="annotation reference"/>
    <w:semiHidden/>
    <w:rsid w:val="007C5AFF"/>
    <w:rPr>
      <w:sz w:val="16"/>
      <w:szCs w:val="16"/>
    </w:rPr>
  </w:style>
  <w:style w:type="paragraph" w:styleId="Commentaire">
    <w:name w:val="annotation text"/>
    <w:basedOn w:val="Normal"/>
    <w:semiHidden/>
    <w:rsid w:val="007C5AFF"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sid w:val="007C5AFF"/>
    <w:rPr>
      <w:b/>
      <w:bCs/>
    </w:rPr>
  </w:style>
  <w:style w:type="table" w:styleId="Grilledutableau">
    <w:name w:val="Table Grid"/>
    <w:basedOn w:val="TableauNormal"/>
    <w:rsid w:val="001863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84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 du site de service" ma:contentTypeID="0x010100E998BE136D1746878F324D44761EC4900037F4E9337EC846FBA07B95E4E55EDB2900D3ADA776E3BE41E28CE093FCAFC9F4B700EF3C8663818DBD4992A75C3481180C6B" ma:contentTypeVersion="2150" ma:contentTypeDescription="Ressource Documentaire pour les documents du site de service" ma:contentTypeScope="" ma:versionID="27e9dd84331d53ed94257afd456dc45f">
  <xsd:schema xmlns:xsd="http://www.w3.org/2001/XMLSchema" xmlns:xs="http://www.w3.org/2001/XMLSchema" xmlns:p="http://schemas.microsoft.com/office/2006/metadata/properties" xmlns:ns2="e3057061-438c-4e64-bba9-94aa8fbf0255" xmlns:ns3="c49ccd54-1f9e-40ea-a70f-6a9eb5cd3467" xmlns:ns4="c5ce9861-88cd-4f74-bb84-6dcae220f612" targetNamespace="http://schemas.microsoft.com/office/2006/metadata/properties" ma:root="true" ma:fieldsID="a8bd3e9ff501df1dbc4f7d2d2fa0ba6e" ns2:_="" ns3:_="" ns4:_="">
    <xsd:import namespace="e3057061-438c-4e64-bba9-94aa8fbf0255"/>
    <xsd:import namespace="c49ccd54-1f9e-40ea-a70f-6a9eb5cd3467"/>
    <xsd:import namespace="c5ce9861-88cd-4f74-bb84-6dcae220f612"/>
    <xsd:element name="properties">
      <xsd:complexType>
        <xsd:sequence>
          <xsd:element name="documentManagement">
            <xsd:complexType>
              <xsd:all>
                <xsd:element ref="ns2:Pompidou_Status" minOccurs="0"/>
                <xsd:element ref="ns2:TaxCatchAll" minOccurs="0"/>
                <xsd:element ref="ns2:bbce6c1dda124754b9aa2b15d14272bd" minOccurs="0"/>
                <xsd:element ref="ns2:a16fa82b66eb4a07b0a3726040ccadec" minOccurs="0"/>
                <xsd:element ref="ns2:lf0233990cab442cb2bf33212adcbde4" minOccurs="0"/>
                <xsd:element ref="ns2:i1557dfc3fd54eb98320a3972978cefd" minOccurs="0"/>
                <xsd:element ref="ns2:TaxCatchAllLabel" minOccurs="0"/>
                <xsd:element ref="ns2:j00554c7031542329041a4f73893d6cd" minOccurs="0"/>
                <xsd:element ref="ns2:h9daa9866aa64707879ef2764a93b85c" minOccurs="0"/>
                <xsd:element ref="ns2:fc34c1b11f1f4b3f923d12b43e966820" minOccurs="0"/>
                <xsd:element ref="ns2:kb1ade25e6a04bd4b83bc7d85020e61f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057061-438c-4e64-bba9-94aa8fbf0255" elementFormDefault="qualified">
    <xsd:import namespace="http://schemas.microsoft.com/office/2006/documentManagement/types"/>
    <xsd:import namespace="http://schemas.microsoft.com/office/infopath/2007/PartnerControls"/>
    <xsd:element name="Pompidou_Status" ma:index="15" nillable="true" ma:displayName="Statut" ma:default="0" ma:description="Remonter le document dans Autres ressources" ma:internalName="Pompidou_Status" ma:readOnly="false">
      <xsd:simpleType>
        <xsd:restriction base="dms:Boolean"/>
      </xsd:simpleType>
    </xsd:element>
    <xsd:element name="TaxCatchAll" ma:index="20" nillable="true" ma:displayName="Taxonomy Catch All Column" ma:hidden="true" ma:list="{b9458a81-7888-437d-bece-8e6d75f0ee8c}" ma:internalName="TaxCatchAll" ma:showField="CatchAllData" ma:web="e3057061-438c-4e64-bba9-94aa8fbf02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bbce6c1dda124754b9aa2b15d14272bd" ma:index="21" nillable="true" ma:taxonomy="true" ma:internalName="bbce6c1dda124754b9aa2b15d14272bd" ma:taxonomyFieldName="Pompidou_Ressources_Humaines" ma:displayName="Ressources Humaines" ma:readOnly="false" ma:fieldId="{bbce6c1d-da12-4754-b9aa-2b15d14272bd}" ma:taxonomyMulti="true" ma:sspId="2ea31d18-584b-43ee-80cc-a3ed2a2b83fc" ma:termSetId="7dcdc0ed-f08e-40ee-b642-378d7c104c14" ma:anchorId="0b9a881b-0caa-41f9-b989-e7d30bf35600" ma:open="false" ma:isKeyword="false">
      <xsd:complexType>
        <xsd:sequence>
          <xsd:element ref="pc:Terms" minOccurs="0" maxOccurs="1"/>
        </xsd:sequence>
      </xsd:complexType>
    </xsd:element>
    <xsd:element name="a16fa82b66eb4a07b0a3726040ccadec" ma:index="22" nillable="true" ma:taxonomy="true" ma:internalName="a16fa82b66eb4a07b0a3726040ccadec" ma:taxonomyFieldName="Pompidou_Ressources_Documentaire" ma:displayName="Catégories - Ressources Documentaires" ma:readOnly="false" ma:fieldId="{a16fa82b-66eb-4a07-b0a3-726040ccadec}" ma:taxonomyMulti="true" ma:sspId="2ea31d18-584b-43ee-80cc-a3ed2a2b83fc" ma:termSetId="7dcdc0ed-f08e-40ee-b642-378d7c104c1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f0233990cab442cb2bf33212adcbde4" ma:index="23" nillable="true" ma:taxonomy="true" ma:internalName="lf0233990cab442cb2bf33212adcbde4" ma:taxonomyFieldName="pompidou_Editorial" ma:displayName="Editorial" ma:readOnly="false" ma:fieldId="{5f023399-0cab-442c-b2bf-33212adcbde4}" ma:taxonomyMulti="true" ma:sspId="2ea31d18-584b-43ee-80cc-a3ed2a2b83fc" ma:termSetId="7dcdc0ed-f08e-40ee-b642-378d7c104c14" ma:anchorId="36b8621e-f62d-4128-b56c-65d6716daf54" ma:open="false" ma:isKeyword="false">
      <xsd:complexType>
        <xsd:sequence>
          <xsd:element ref="pc:Terms" minOccurs="0" maxOccurs="1"/>
        </xsd:sequence>
      </xsd:complexType>
    </xsd:element>
    <xsd:element name="i1557dfc3fd54eb98320a3972978cefd" ma:index="24" nillable="true" ma:taxonomy="true" ma:internalName="i1557dfc3fd54eb98320a3972978cefd" ma:taxonomyFieldName="Pompidou_type_de_document" ma:displayName="Type de document" ma:readOnly="false" ma:fieldId="{21557dfc-3fd5-4eb9-8320-a3972978cefd}" ma:taxonomyMulti="true" ma:sspId="2ea31d18-584b-43ee-80cc-a3ed2a2b83fc" ma:termSetId="7dcdc0ed-f08e-40ee-b642-378d7c104c14" ma:anchorId="b3c22f4f-fb11-4ac2-8cf8-1146f4fe68d5" ma:open="false" ma:isKeyword="false">
      <xsd:complexType>
        <xsd:sequence>
          <xsd:element ref="pc:Terms" minOccurs="0" maxOccurs="1"/>
        </xsd:sequence>
      </xsd:complexType>
    </xsd:element>
    <xsd:element name="TaxCatchAllLabel" ma:index="25" nillable="true" ma:displayName="Taxonomy Catch All Column1" ma:hidden="true" ma:list="{b9458a81-7888-437d-bece-8e6d75f0ee8c}" ma:internalName="TaxCatchAllLabel" ma:readOnly="true" ma:showField="CatchAllDataLabel" ma:web="e3057061-438c-4e64-bba9-94aa8fbf02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00554c7031542329041a4f73893d6cd" ma:index="26" nillable="true" ma:taxonomy="true" ma:internalName="j00554c7031542329041a4f73893d6cd" ma:taxonomyFieldName="Pompidou_direction_destinataire" ma:displayName="Direction destinataire" ma:readOnly="false" ma:fieldId="{300554c7-0315-4232-9041-a4f73893d6cd}" ma:taxonomyMulti="true" ma:sspId="2ea31d18-584b-43ee-80cc-a3ed2a2b83fc" ma:termSetId="7dcdc0ed-f08e-40ee-b642-378d7c104c14" ma:anchorId="c1be7ee4-47cc-4f00-8592-262e1d4bbb02" ma:open="false" ma:isKeyword="false">
      <xsd:complexType>
        <xsd:sequence>
          <xsd:element ref="pc:Terms" minOccurs="0" maxOccurs="1"/>
        </xsd:sequence>
      </xsd:complexType>
    </xsd:element>
    <xsd:element name="h9daa9866aa64707879ef2764a93b85c" ma:index="27" nillable="true" ma:taxonomy="true" ma:internalName="h9daa9866aa64707879ef2764a93b85c" ma:taxonomyFieldName="Pompidou_direction_source" ma:displayName="Direction source" ma:readOnly="false" ma:fieldId="{19daa986-6aa6-4707-879e-f2764a93b85c}" ma:taxonomyMulti="true" ma:sspId="2ea31d18-584b-43ee-80cc-a3ed2a2b83fc" ma:termSetId="7dcdc0ed-f08e-40ee-b642-378d7c104c14" ma:anchorId="d1de0394-7534-44bc-84c1-c4c5591cc792" ma:open="false" ma:isKeyword="false">
      <xsd:complexType>
        <xsd:sequence>
          <xsd:element ref="pc:Terms" minOccurs="0" maxOccurs="1"/>
        </xsd:sequence>
      </xsd:complexType>
    </xsd:element>
    <xsd:element name="fc34c1b11f1f4b3f923d12b43e966820" ma:index="28" nillable="true" ma:taxonomy="true" ma:internalName="fc34c1b11f1f4b3f923d12b43e966820" ma:taxonomyFieldName="pompidou_document_mot_cle" ma:displayName="Mot clé" ma:readOnly="false" ma:fieldId="{fc34c1b1-1f1f-4b3f-923d-12b43e966820}" ma:taxonomyMulti="true" ma:sspId="2ea31d18-584b-43ee-80cc-a3ed2a2b83fc" ma:termSetId="88487d75-332a-4885-8aec-3b1320b75ed6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kb1ade25e6a04bd4b83bc7d85020e61f" ma:index="29" nillable="true" ma:taxonomy="true" ma:internalName="kb1ade25e6a04bd4b83bc7d85020e61f" ma:taxonomyFieldName="Pompidou_Evenementiel" ma:displayName="Evénementiel" ma:readOnly="false" ma:fieldId="{4b1ade25-e6a0-4bd4-b83b-c7d85020e61f}" ma:taxonomyMulti="true" ma:sspId="2ea31d18-584b-43ee-80cc-a3ed2a2b83fc" ma:termSetId="7dcdc0ed-f08e-40ee-b642-378d7c104c14" ma:anchorId="dffcb36d-634a-4185-bbe3-665d098401ae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ccd54-1f9e-40ea-a70f-6a9eb5cd34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3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3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1" nillable="true" ma:taxonomy="true" ma:internalName="lcf76f155ced4ddcb4097134ff3c332f" ma:taxonomyFieldName="MediaServiceImageTags" ma:displayName="Balises d’images" ma:readOnly="false" ma:fieldId="{5cf76f15-5ced-4ddc-b409-7134ff3c332f}" ma:taxonomyMulti="true" ma:sspId="2ea31d18-584b-43ee-80cc-a3ed2a2b83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e9861-88cd-4f74-bb84-6dcae220f612" elementFormDefault="qualified">
    <xsd:import namespace="http://schemas.microsoft.com/office/2006/documentManagement/types"/>
    <xsd:import namespace="http://schemas.microsoft.com/office/infopath/2007/PartnerControls"/>
    <xsd:element name="SharedWithUsers" ma:index="34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5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Type de contenu"/>
        <xsd:element ref="dc:title" minOccurs="0" maxOccurs="1" ma:index="3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ompidou_Status xmlns="e3057061-438c-4e64-bba9-94aa8fbf0255">false</Pompidou_Status>
    <TaxCatchAll xmlns="e3057061-438c-4e64-bba9-94aa8fbf0255"/>
    <bbce6c1dda124754b9aa2b15d14272bd xmlns="e3057061-438c-4e64-bba9-94aa8fbf0255">
      <Terms xmlns="http://schemas.microsoft.com/office/infopath/2007/PartnerControls"/>
    </bbce6c1dda124754b9aa2b15d14272bd>
    <j00554c7031542329041a4f73893d6cd xmlns="e3057061-438c-4e64-bba9-94aa8fbf0255">
      <Terms xmlns="http://schemas.microsoft.com/office/infopath/2007/PartnerControls"/>
    </j00554c7031542329041a4f73893d6cd>
    <fc34c1b11f1f4b3f923d12b43e966820 xmlns="e3057061-438c-4e64-bba9-94aa8fbf0255">
      <Terms xmlns="http://schemas.microsoft.com/office/infopath/2007/PartnerControls"/>
    </fc34c1b11f1f4b3f923d12b43e966820>
    <h9daa9866aa64707879ef2764a93b85c xmlns="e3057061-438c-4e64-bba9-94aa8fbf0255">
      <Terms xmlns="http://schemas.microsoft.com/office/infopath/2007/PartnerControls"/>
    </h9daa9866aa64707879ef2764a93b85c>
    <a16fa82b66eb4a07b0a3726040ccadec xmlns="e3057061-438c-4e64-bba9-94aa8fbf0255">
      <Terms xmlns="http://schemas.microsoft.com/office/infopath/2007/PartnerControls"/>
    </a16fa82b66eb4a07b0a3726040ccadec>
    <i1557dfc3fd54eb98320a3972978cefd xmlns="e3057061-438c-4e64-bba9-94aa8fbf0255">
      <Terms xmlns="http://schemas.microsoft.com/office/infopath/2007/PartnerControls"/>
    </i1557dfc3fd54eb98320a3972978cefd>
    <lf0233990cab442cb2bf33212adcbde4 xmlns="e3057061-438c-4e64-bba9-94aa8fbf0255">
      <Terms xmlns="http://schemas.microsoft.com/office/infopath/2007/PartnerControls"/>
    </lf0233990cab442cb2bf33212adcbde4>
    <kb1ade25e6a04bd4b83bc7d85020e61f xmlns="e3057061-438c-4e64-bba9-94aa8fbf0255">
      <Terms xmlns="http://schemas.microsoft.com/office/infopath/2007/PartnerControls"/>
    </kb1ade25e6a04bd4b83bc7d85020e61f>
    <lcf76f155ced4ddcb4097134ff3c332f xmlns="c49ccd54-1f9e-40ea-a70f-6a9eb5cd34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C65E212-B0AF-41C1-951E-74E26E0AD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057061-438c-4e64-bba9-94aa8fbf0255"/>
    <ds:schemaRef ds:uri="c49ccd54-1f9e-40ea-a70f-6a9eb5cd3467"/>
    <ds:schemaRef ds:uri="c5ce9861-88cd-4f74-bb84-6dcae220f6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A16B5D-4028-4798-B90A-CA14272958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7ACD59-B469-4829-8653-D00D1FF3E536}">
  <ds:schemaRefs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c5ce9861-88cd-4f74-bb84-6dcae220f612"/>
    <ds:schemaRef ds:uri="http://purl.org/dc/terms/"/>
    <ds:schemaRef ds:uri="http://www.w3.org/XML/1998/namespace"/>
    <ds:schemaRef ds:uri="c49ccd54-1f9e-40ea-a70f-6a9eb5cd3467"/>
    <ds:schemaRef ds:uri="e3057061-438c-4e64-bba9-94aa8fbf0255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APPEL PUBLIC DE CANDIDATURES</vt:lpstr>
    </vt:vector>
  </TitlesOfParts>
  <Company>CCIP</Company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APPEL PUBLIC DE CANDIDATURES</dc:title>
  <dc:subject/>
  <dc:creator>Carole GEOFFROY</dc:creator>
  <cp:keywords/>
  <cp:lastModifiedBy>HERBAUX Sabrina</cp:lastModifiedBy>
  <cp:revision>2</cp:revision>
  <cp:lastPrinted>2019-11-13T07:39:00Z</cp:lastPrinted>
  <dcterms:created xsi:type="dcterms:W3CDTF">2026-03-24T09:34:00Z</dcterms:created>
  <dcterms:modified xsi:type="dcterms:W3CDTF">2026-03-24T09:34:00Z</dcterms:modified>
</cp:coreProperties>
</file>